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B7894" w14:textId="77777777" w:rsidR="001114EF" w:rsidRDefault="001114EF" w:rsidP="00235B5A">
      <w:pPr>
        <w:rPr>
          <w:sz w:val="36"/>
          <w:szCs w:val="36"/>
        </w:rPr>
      </w:pPr>
    </w:p>
    <w:p w14:paraId="0C269921" w14:textId="77777777" w:rsidR="001114EF" w:rsidRDefault="001114EF" w:rsidP="00235B5A">
      <w:pPr>
        <w:rPr>
          <w:sz w:val="36"/>
          <w:szCs w:val="36"/>
        </w:rPr>
      </w:pPr>
    </w:p>
    <w:p w14:paraId="3FCD3418" w14:textId="77777777" w:rsidR="00727A0A" w:rsidRDefault="006E77D3" w:rsidP="00727A0A">
      <w:pPr>
        <w:jc w:val="center"/>
        <w:rPr>
          <w:sz w:val="48"/>
          <w:szCs w:val="48"/>
        </w:rPr>
      </w:pPr>
      <w:r w:rsidRPr="001114EF">
        <w:rPr>
          <w:sz w:val="48"/>
          <w:szCs w:val="48"/>
        </w:rPr>
        <w:t xml:space="preserve">Likabehandlingsplan för </w:t>
      </w:r>
    </w:p>
    <w:p w14:paraId="3E5463E5" w14:textId="77777777" w:rsidR="00C06494" w:rsidRPr="001114EF" w:rsidRDefault="00727A0A" w:rsidP="00727A0A">
      <w:pPr>
        <w:jc w:val="center"/>
        <w:rPr>
          <w:sz w:val="48"/>
          <w:szCs w:val="48"/>
        </w:rPr>
      </w:pPr>
      <w:r>
        <w:rPr>
          <w:sz w:val="48"/>
          <w:szCs w:val="48"/>
        </w:rPr>
        <w:t>Solstrålens Förskola</w:t>
      </w:r>
    </w:p>
    <w:p w14:paraId="4689269A" w14:textId="77777777" w:rsidR="008E77F0" w:rsidRDefault="008E77F0" w:rsidP="006E77D3">
      <w:pPr>
        <w:jc w:val="center"/>
        <w:rPr>
          <w:b/>
          <w:i/>
          <w:sz w:val="36"/>
          <w:szCs w:val="36"/>
        </w:rPr>
      </w:pPr>
    </w:p>
    <w:p w14:paraId="169AB6B1" w14:textId="77777777" w:rsidR="001114EF" w:rsidRDefault="00727A0A" w:rsidP="008E77F0">
      <w:pPr>
        <w:rPr>
          <w:rFonts w:ascii="Times New Roman" w:hAnsi="Times New Roman" w:cs="Times New Roman"/>
          <w:sz w:val="32"/>
          <w:szCs w:val="32"/>
        </w:rPr>
      </w:pPr>
      <w:r w:rsidRPr="00B76500"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99E26C1" wp14:editId="13417516">
            <wp:simplePos x="0" y="0"/>
            <wp:positionH relativeFrom="margin">
              <wp:posOffset>1371600</wp:posOffset>
            </wp:positionH>
            <wp:positionV relativeFrom="margin">
              <wp:posOffset>3200400</wp:posOffset>
            </wp:positionV>
            <wp:extent cx="3359150" cy="479298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479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5F687C" w14:textId="77777777" w:rsidR="001114EF" w:rsidRDefault="00727A0A" w:rsidP="008E77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F384221" w14:textId="77777777" w:rsidR="001114EF" w:rsidRDefault="001114EF" w:rsidP="008E77F0">
      <w:pPr>
        <w:rPr>
          <w:rFonts w:ascii="Times New Roman" w:hAnsi="Times New Roman" w:cs="Times New Roman"/>
          <w:sz w:val="32"/>
          <w:szCs w:val="32"/>
        </w:rPr>
      </w:pPr>
    </w:p>
    <w:p w14:paraId="7C4DA0BC" w14:textId="77777777" w:rsidR="001114EF" w:rsidRDefault="001114EF" w:rsidP="008E77F0">
      <w:pPr>
        <w:rPr>
          <w:rFonts w:ascii="Times New Roman" w:hAnsi="Times New Roman" w:cs="Times New Roman"/>
          <w:sz w:val="32"/>
          <w:szCs w:val="32"/>
        </w:rPr>
      </w:pPr>
    </w:p>
    <w:p w14:paraId="491C47B4" w14:textId="77777777" w:rsidR="001114EF" w:rsidRDefault="001114EF" w:rsidP="008E77F0">
      <w:pPr>
        <w:rPr>
          <w:rFonts w:ascii="Times New Roman" w:hAnsi="Times New Roman" w:cs="Times New Roman"/>
          <w:sz w:val="32"/>
          <w:szCs w:val="32"/>
        </w:rPr>
      </w:pPr>
    </w:p>
    <w:p w14:paraId="5CF7A486" w14:textId="77777777" w:rsidR="001114EF" w:rsidRDefault="001114EF" w:rsidP="008E77F0">
      <w:pPr>
        <w:rPr>
          <w:rFonts w:ascii="Times New Roman" w:hAnsi="Times New Roman" w:cs="Times New Roman"/>
          <w:sz w:val="32"/>
          <w:szCs w:val="32"/>
        </w:rPr>
      </w:pPr>
    </w:p>
    <w:p w14:paraId="236F843E" w14:textId="77777777" w:rsidR="001114EF" w:rsidRDefault="001114EF" w:rsidP="008E77F0">
      <w:pPr>
        <w:rPr>
          <w:rFonts w:ascii="Times New Roman" w:hAnsi="Times New Roman" w:cs="Times New Roman"/>
          <w:sz w:val="32"/>
          <w:szCs w:val="32"/>
        </w:rPr>
      </w:pPr>
    </w:p>
    <w:p w14:paraId="08311704" w14:textId="77777777" w:rsidR="001114EF" w:rsidRDefault="001114EF" w:rsidP="008E77F0">
      <w:pPr>
        <w:rPr>
          <w:rFonts w:ascii="Times New Roman" w:hAnsi="Times New Roman" w:cs="Times New Roman"/>
          <w:sz w:val="32"/>
          <w:szCs w:val="32"/>
        </w:rPr>
      </w:pPr>
    </w:p>
    <w:p w14:paraId="5E4CBBC9" w14:textId="77777777" w:rsidR="001114EF" w:rsidRDefault="001114EF" w:rsidP="008E77F0">
      <w:pPr>
        <w:rPr>
          <w:rFonts w:ascii="Times New Roman" w:hAnsi="Times New Roman" w:cs="Times New Roman"/>
          <w:sz w:val="32"/>
          <w:szCs w:val="32"/>
        </w:rPr>
      </w:pPr>
    </w:p>
    <w:p w14:paraId="40CCE4DD" w14:textId="77777777" w:rsidR="001114EF" w:rsidRDefault="001114EF" w:rsidP="008E77F0">
      <w:pPr>
        <w:rPr>
          <w:rFonts w:ascii="Times New Roman" w:hAnsi="Times New Roman" w:cs="Times New Roman"/>
          <w:sz w:val="32"/>
          <w:szCs w:val="32"/>
        </w:rPr>
      </w:pPr>
    </w:p>
    <w:p w14:paraId="0F74B9C5" w14:textId="77777777" w:rsidR="001114EF" w:rsidRDefault="001114EF" w:rsidP="008E77F0">
      <w:pPr>
        <w:rPr>
          <w:rFonts w:ascii="Times New Roman" w:hAnsi="Times New Roman" w:cs="Times New Roman"/>
          <w:sz w:val="32"/>
          <w:szCs w:val="32"/>
        </w:rPr>
      </w:pPr>
    </w:p>
    <w:p w14:paraId="0C0778FC" w14:textId="77777777" w:rsidR="001114EF" w:rsidRDefault="001114EF" w:rsidP="008E77F0">
      <w:pPr>
        <w:rPr>
          <w:rFonts w:ascii="Times New Roman" w:hAnsi="Times New Roman" w:cs="Times New Roman"/>
          <w:sz w:val="32"/>
          <w:szCs w:val="32"/>
        </w:rPr>
      </w:pPr>
    </w:p>
    <w:p w14:paraId="15B91ACA" w14:textId="77777777" w:rsidR="001114EF" w:rsidRDefault="001114EF" w:rsidP="008E77F0">
      <w:pPr>
        <w:rPr>
          <w:rFonts w:ascii="Times New Roman" w:hAnsi="Times New Roman" w:cs="Times New Roman"/>
          <w:sz w:val="32"/>
          <w:szCs w:val="32"/>
        </w:rPr>
      </w:pPr>
    </w:p>
    <w:p w14:paraId="7945768B" w14:textId="77777777" w:rsidR="001114EF" w:rsidRDefault="001114EF" w:rsidP="008E77F0">
      <w:pPr>
        <w:rPr>
          <w:rFonts w:ascii="Times New Roman" w:hAnsi="Times New Roman" w:cs="Times New Roman"/>
          <w:sz w:val="32"/>
          <w:szCs w:val="32"/>
        </w:rPr>
      </w:pPr>
    </w:p>
    <w:p w14:paraId="2B5C58D6" w14:textId="77777777" w:rsidR="00235B5A" w:rsidRDefault="00235B5A" w:rsidP="008E77F0">
      <w:pPr>
        <w:rPr>
          <w:rFonts w:ascii="Times New Roman" w:hAnsi="Times New Roman" w:cs="Times New Roman"/>
          <w:sz w:val="32"/>
          <w:szCs w:val="32"/>
        </w:rPr>
      </w:pPr>
    </w:p>
    <w:p w14:paraId="10C8C22B" w14:textId="77777777" w:rsidR="00235B5A" w:rsidRDefault="00235B5A" w:rsidP="008E77F0">
      <w:pPr>
        <w:rPr>
          <w:rFonts w:ascii="Times New Roman" w:hAnsi="Times New Roman" w:cs="Times New Roman"/>
          <w:sz w:val="32"/>
          <w:szCs w:val="32"/>
        </w:rPr>
      </w:pPr>
    </w:p>
    <w:p w14:paraId="78E1B76A" w14:textId="77777777" w:rsidR="006E77D3" w:rsidRPr="008E77F0" w:rsidRDefault="008E77F0" w:rsidP="008E77F0">
      <w:pPr>
        <w:rPr>
          <w:rFonts w:ascii="Times New Roman" w:hAnsi="Times New Roman" w:cs="Times New Roman"/>
          <w:sz w:val="32"/>
          <w:szCs w:val="32"/>
        </w:rPr>
      </w:pPr>
      <w:r w:rsidRPr="008E77F0">
        <w:rPr>
          <w:rFonts w:ascii="Times New Roman" w:hAnsi="Times New Roman" w:cs="Times New Roman"/>
          <w:sz w:val="32"/>
          <w:szCs w:val="32"/>
        </w:rPr>
        <w:lastRenderedPageBreak/>
        <w:t xml:space="preserve">Förskolan har sedan tidigare i uppdrag att arbeta för en förskolemiljö som är fri från diskriminering, trakasserier och kränkande behandling. Sedan 1 januari 2009 har bestämmelserna ändrats något. Likabehandlingsarbetet regleras av två lagar istället för en och det finns två nya diskrimineringsgrunder. Men </w:t>
      </w:r>
      <w:r>
        <w:rPr>
          <w:rFonts w:ascii="Times New Roman" w:hAnsi="Times New Roman" w:cs="Times New Roman"/>
          <w:sz w:val="32"/>
          <w:szCs w:val="32"/>
        </w:rPr>
        <w:t>fokus för f</w:t>
      </w:r>
      <w:r w:rsidRPr="008E77F0">
        <w:rPr>
          <w:rFonts w:ascii="Times New Roman" w:hAnsi="Times New Roman" w:cs="Times New Roman"/>
          <w:sz w:val="32"/>
          <w:szCs w:val="32"/>
        </w:rPr>
        <w:t>örskolans arbete är detsamma – att arbeta för barns lika rättigheter och möjligheter samt mot diskriminering, trakasserier och kränkande behandling.</w:t>
      </w:r>
    </w:p>
    <w:p w14:paraId="064666B5" w14:textId="77777777" w:rsidR="008E77F0" w:rsidRDefault="008E77F0" w:rsidP="006E77D3">
      <w:pPr>
        <w:jc w:val="center"/>
        <w:rPr>
          <w:b/>
          <w:i/>
          <w:sz w:val="36"/>
          <w:szCs w:val="36"/>
        </w:rPr>
      </w:pPr>
    </w:p>
    <w:p w14:paraId="55DED158" w14:textId="77777777" w:rsidR="00E12C8F" w:rsidRDefault="00E12C8F" w:rsidP="006E77D3">
      <w:pPr>
        <w:rPr>
          <w:b/>
          <w:sz w:val="24"/>
          <w:szCs w:val="24"/>
          <w:u w:val="single"/>
        </w:rPr>
      </w:pPr>
      <w:r w:rsidRPr="00E12C8F">
        <w:rPr>
          <w:b/>
          <w:sz w:val="24"/>
          <w:szCs w:val="24"/>
          <w:u w:val="single"/>
        </w:rPr>
        <w:t>Syfte för likabehandlingsplanen</w:t>
      </w:r>
    </w:p>
    <w:p w14:paraId="60120185" w14:textId="77777777" w:rsidR="00E12C8F" w:rsidRDefault="00E12C8F" w:rsidP="006E77D3">
      <w:pPr>
        <w:rPr>
          <w:sz w:val="24"/>
          <w:szCs w:val="24"/>
        </w:rPr>
      </w:pPr>
      <w:r w:rsidRPr="00E12C8F">
        <w:rPr>
          <w:sz w:val="24"/>
          <w:szCs w:val="24"/>
        </w:rPr>
        <w:t xml:space="preserve">Syftet </w:t>
      </w:r>
      <w:r>
        <w:rPr>
          <w:sz w:val="24"/>
          <w:szCs w:val="24"/>
        </w:rPr>
        <w:t>är att främja barns lika rättigheter oavsett kön, etnisk tillhörighet, religion eller annan trosuppfattning, sexuell läggning eller funktionshinder samt förebygga och förhindra diskriminering, trakasserier och kränkande behandling.</w:t>
      </w:r>
    </w:p>
    <w:p w14:paraId="2DD14261" w14:textId="77777777" w:rsidR="00E12C8F" w:rsidRDefault="00E12C8F" w:rsidP="006E77D3">
      <w:pPr>
        <w:rPr>
          <w:b/>
          <w:sz w:val="24"/>
          <w:szCs w:val="24"/>
          <w:u w:val="single"/>
        </w:rPr>
      </w:pPr>
      <w:r w:rsidRPr="00E12C8F">
        <w:rPr>
          <w:b/>
          <w:sz w:val="24"/>
          <w:szCs w:val="24"/>
          <w:u w:val="single"/>
        </w:rPr>
        <w:t>Ny lag</w:t>
      </w:r>
    </w:p>
    <w:p w14:paraId="4FEC4EC4" w14:textId="77777777" w:rsidR="00E12C8F" w:rsidRDefault="00E12C8F" w:rsidP="006E77D3">
      <w:pPr>
        <w:rPr>
          <w:sz w:val="24"/>
          <w:szCs w:val="24"/>
        </w:rPr>
      </w:pPr>
      <w:r>
        <w:rPr>
          <w:sz w:val="24"/>
          <w:szCs w:val="24"/>
        </w:rPr>
        <w:t xml:space="preserve">Från januari 2009 regleras likabehandlingsarbetet i två regelverk: </w:t>
      </w:r>
    </w:p>
    <w:p w14:paraId="379692A4" w14:textId="77777777" w:rsidR="00E12C8F" w:rsidRDefault="00E12C8F" w:rsidP="00E12C8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Diskrimineringslagen</w:t>
      </w:r>
    </w:p>
    <w:p w14:paraId="26846476" w14:textId="77777777" w:rsidR="00E12C8F" w:rsidRDefault="00E12C8F" w:rsidP="00E12C8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 a kap. i skollagen</w:t>
      </w:r>
    </w:p>
    <w:p w14:paraId="400ED643" w14:textId="77777777" w:rsidR="00E12C8F" w:rsidRDefault="00E12C8F" w:rsidP="00E12C8F">
      <w:pPr>
        <w:rPr>
          <w:sz w:val="24"/>
          <w:szCs w:val="24"/>
        </w:rPr>
      </w:pPr>
      <w:r>
        <w:rPr>
          <w:sz w:val="24"/>
          <w:szCs w:val="24"/>
        </w:rPr>
        <w:t>De har ersatt den tidigare barn- och elevskyddslagen om förbud mot diskriminering och annan kränkande behandling av barn och elever.</w:t>
      </w:r>
    </w:p>
    <w:p w14:paraId="143EA88D" w14:textId="77777777" w:rsidR="00754901" w:rsidRDefault="00754901" w:rsidP="00E12C8F">
      <w:pPr>
        <w:rPr>
          <w:sz w:val="24"/>
          <w:szCs w:val="24"/>
        </w:rPr>
      </w:pPr>
    </w:p>
    <w:p w14:paraId="42D4E564" w14:textId="77777777" w:rsidR="00754901" w:rsidRPr="00154858" w:rsidRDefault="00754901" w:rsidP="00E12C8F">
      <w:pPr>
        <w:rPr>
          <w:sz w:val="32"/>
          <w:szCs w:val="32"/>
        </w:rPr>
      </w:pPr>
      <w:r w:rsidRPr="00154858">
        <w:rPr>
          <w:sz w:val="32"/>
          <w:szCs w:val="32"/>
        </w:rPr>
        <w:t>Vad står begreppen för? (kortfattad beskrivning)</w:t>
      </w:r>
    </w:p>
    <w:p w14:paraId="7C7101B2" w14:textId="77777777" w:rsidR="00754901" w:rsidRDefault="00154858" w:rsidP="00E12C8F">
      <w:pPr>
        <w:rPr>
          <w:sz w:val="24"/>
          <w:szCs w:val="24"/>
        </w:rPr>
      </w:pPr>
      <w:r>
        <w:rPr>
          <w:sz w:val="24"/>
          <w:szCs w:val="24"/>
        </w:rPr>
        <w:t xml:space="preserve">Diskriminering kan vara antingen </w:t>
      </w:r>
      <w:r w:rsidRPr="00154858">
        <w:rPr>
          <w:i/>
          <w:sz w:val="24"/>
          <w:szCs w:val="24"/>
        </w:rPr>
        <w:t>direkt</w:t>
      </w:r>
      <w:r>
        <w:rPr>
          <w:sz w:val="24"/>
          <w:szCs w:val="24"/>
        </w:rPr>
        <w:t xml:space="preserve"> eller </w:t>
      </w:r>
      <w:r w:rsidRPr="00154858">
        <w:rPr>
          <w:i/>
          <w:sz w:val="24"/>
          <w:szCs w:val="24"/>
        </w:rPr>
        <w:t>indirekt</w:t>
      </w:r>
      <w:r>
        <w:rPr>
          <w:sz w:val="24"/>
          <w:szCs w:val="24"/>
        </w:rPr>
        <w:t xml:space="preserve">. Med </w:t>
      </w:r>
      <w:r w:rsidRPr="00154858">
        <w:rPr>
          <w:i/>
          <w:sz w:val="24"/>
          <w:szCs w:val="24"/>
        </w:rPr>
        <w:t xml:space="preserve">direkt diskriminering </w:t>
      </w:r>
      <w:r>
        <w:rPr>
          <w:sz w:val="24"/>
          <w:szCs w:val="24"/>
        </w:rPr>
        <w:t xml:space="preserve">menas att ett barn behandlas sämre än andra barn, men man kan även diskriminera genom att behandla ALLA lika.  Det är det som kallas </w:t>
      </w:r>
      <w:r w:rsidRPr="00154858">
        <w:rPr>
          <w:i/>
          <w:sz w:val="24"/>
          <w:szCs w:val="24"/>
        </w:rPr>
        <w:t>indirekt diskriminering</w:t>
      </w:r>
      <w:r>
        <w:rPr>
          <w:sz w:val="24"/>
          <w:szCs w:val="24"/>
        </w:rPr>
        <w:t>.</w:t>
      </w:r>
    </w:p>
    <w:p w14:paraId="165AF7BD" w14:textId="77777777" w:rsidR="00154858" w:rsidRDefault="00154858" w:rsidP="00E12C8F">
      <w:pPr>
        <w:rPr>
          <w:sz w:val="24"/>
          <w:szCs w:val="24"/>
        </w:rPr>
      </w:pPr>
      <w:r>
        <w:rPr>
          <w:sz w:val="24"/>
          <w:szCs w:val="24"/>
        </w:rPr>
        <w:t xml:space="preserve">(Befogade tillsägelser: ibland </w:t>
      </w:r>
      <w:r w:rsidR="001E0D7E">
        <w:rPr>
          <w:sz w:val="24"/>
          <w:szCs w:val="24"/>
        </w:rPr>
        <w:t xml:space="preserve">kan </w:t>
      </w:r>
      <w:r>
        <w:rPr>
          <w:sz w:val="24"/>
          <w:szCs w:val="24"/>
        </w:rPr>
        <w:t>förskolans personal behöva tillrättavisa ett barn för att skapa en god miljö för hela barngruppen</w:t>
      </w:r>
      <w:r w:rsidR="001E0D7E">
        <w:rPr>
          <w:sz w:val="24"/>
          <w:szCs w:val="24"/>
        </w:rPr>
        <w:t>. En befogad tillrättavisning är INTE en kränkning i lagens mening, även om barnet ifråga kan uppleva det som kränkande.)</w:t>
      </w:r>
    </w:p>
    <w:p w14:paraId="3ADEBAB1" w14:textId="77777777" w:rsidR="001E0D7E" w:rsidRDefault="001E0D7E" w:rsidP="00E12C8F">
      <w:pPr>
        <w:rPr>
          <w:sz w:val="24"/>
          <w:szCs w:val="24"/>
        </w:rPr>
      </w:pPr>
    </w:p>
    <w:p w14:paraId="0DACF883" w14:textId="77777777" w:rsidR="001114EF" w:rsidRDefault="001114EF" w:rsidP="00E12C8F">
      <w:pPr>
        <w:rPr>
          <w:sz w:val="32"/>
          <w:szCs w:val="32"/>
        </w:rPr>
      </w:pPr>
    </w:p>
    <w:p w14:paraId="3FC675C2" w14:textId="77777777" w:rsidR="001114EF" w:rsidRDefault="001114EF" w:rsidP="00E12C8F">
      <w:pPr>
        <w:rPr>
          <w:sz w:val="32"/>
          <w:szCs w:val="32"/>
        </w:rPr>
      </w:pPr>
    </w:p>
    <w:p w14:paraId="3BA067D9" w14:textId="77777777" w:rsidR="001E0D7E" w:rsidRDefault="001E0D7E" w:rsidP="00E12C8F">
      <w:pPr>
        <w:rPr>
          <w:sz w:val="32"/>
          <w:szCs w:val="32"/>
        </w:rPr>
      </w:pPr>
      <w:r>
        <w:rPr>
          <w:sz w:val="32"/>
          <w:szCs w:val="32"/>
        </w:rPr>
        <w:lastRenderedPageBreak/>
        <w:t>Trakasserier och kränkande behandling</w:t>
      </w:r>
    </w:p>
    <w:p w14:paraId="13BCB78B" w14:textId="77777777" w:rsidR="001E0D7E" w:rsidRDefault="008739A8" w:rsidP="001E0D7E">
      <w:pPr>
        <w:rPr>
          <w:sz w:val="24"/>
          <w:szCs w:val="24"/>
        </w:rPr>
      </w:pPr>
      <w:r w:rsidRPr="001E0D7E">
        <w:rPr>
          <w:sz w:val="24"/>
          <w:szCs w:val="24"/>
        </w:rPr>
        <w:t>Gemensamt</w:t>
      </w:r>
      <w:r w:rsidR="001E0D7E" w:rsidRPr="001E0D7E">
        <w:rPr>
          <w:sz w:val="24"/>
          <w:szCs w:val="24"/>
        </w:rPr>
        <w:t xml:space="preserve"> för dessa två </w:t>
      </w:r>
      <w:r w:rsidRPr="001E0D7E">
        <w:rPr>
          <w:sz w:val="24"/>
          <w:szCs w:val="24"/>
        </w:rPr>
        <w:t>är att</w:t>
      </w:r>
      <w:r w:rsidR="001E0D7E" w:rsidRPr="001E0D7E">
        <w:rPr>
          <w:sz w:val="24"/>
          <w:szCs w:val="24"/>
        </w:rPr>
        <w:t xml:space="preserve"> det handlar om ett uppträdande som kränker ett barns värdighet och kan vara</w:t>
      </w:r>
      <w:r>
        <w:rPr>
          <w:sz w:val="24"/>
          <w:szCs w:val="24"/>
        </w:rPr>
        <w:t>:</w:t>
      </w:r>
      <w:r w:rsidR="001E0D7E" w:rsidRPr="001E0D7E">
        <w:rPr>
          <w:sz w:val="24"/>
          <w:szCs w:val="24"/>
        </w:rPr>
        <w:t xml:space="preserve"> </w:t>
      </w:r>
    </w:p>
    <w:p w14:paraId="49D9FC74" w14:textId="77777777" w:rsidR="001E0D7E" w:rsidRDefault="001E0D7E" w:rsidP="001E0D7E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Fysiska</w:t>
      </w:r>
      <w:r>
        <w:rPr>
          <w:sz w:val="24"/>
          <w:szCs w:val="24"/>
        </w:rPr>
        <w:tab/>
        <w:t>(slag, knuffar)</w:t>
      </w:r>
    </w:p>
    <w:p w14:paraId="4AB6C761" w14:textId="77777777" w:rsidR="001E0D7E" w:rsidRDefault="001E0D7E" w:rsidP="001E0D7E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Verbala</w:t>
      </w:r>
      <w:r>
        <w:rPr>
          <w:sz w:val="24"/>
          <w:szCs w:val="24"/>
        </w:rPr>
        <w:tab/>
        <w:t>(hot, svordomar, öknamn)</w:t>
      </w:r>
    </w:p>
    <w:p w14:paraId="610BBAE3" w14:textId="77777777" w:rsidR="001E0D7E" w:rsidRDefault="001E0D7E" w:rsidP="001E0D7E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Psykosociala</w:t>
      </w:r>
      <w:r>
        <w:rPr>
          <w:sz w:val="24"/>
          <w:szCs w:val="24"/>
        </w:rPr>
        <w:tab/>
        <w:t>(utfrysning, grimaser)</w:t>
      </w:r>
    </w:p>
    <w:p w14:paraId="1A0D90D3" w14:textId="77777777" w:rsidR="001E0D7E" w:rsidRDefault="001E0D7E" w:rsidP="001E0D7E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Texter och bilder</w:t>
      </w:r>
      <w:r>
        <w:rPr>
          <w:sz w:val="24"/>
          <w:szCs w:val="24"/>
        </w:rPr>
        <w:tab/>
        <w:t>(teckningar, lappar)</w:t>
      </w:r>
      <w:r>
        <w:rPr>
          <w:sz w:val="24"/>
          <w:szCs w:val="24"/>
        </w:rPr>
        <w:br/>
      </w:r>
    </w:p>
    <w:p w14:paraId="1579B9E2" w14:textId="77777777" w:rsidR="001E0D7E" w:rsidRDefault="001E0D7E" w:rsidP="001E0D7E">
      <w:pPr>
        <w:rPr>
          <w:sz w:val="24"/>
          <w:szCs w:val="24"/>
        </w:rPr>
      </w:pPr>
      <w:r w:rsidRPr="00AA5009">
        <w:rPr>
          <w:i/>
          <w:sz w:val="24"/>
          <w:szCs w:val="24"/>
        </w:rPr>
        <w:t>Trakasserier</w:t>
      </w:r>
      <w:r>
        <w:rPr>
          <w:sz w:val="24"/>
          <w:szCs w:val="24"/>
        </w:rPr>
        <w:t xml:space="preserve"> har samband med</w:t>
      </w:r>
      <w:r w:rsidR="008739A8">
        <w:rPr>
          <w:sz w:val="24"/>
          <w:szCs w:val="24"/>
        </w:rPr>
        <w:t xml:space="preserve"> diskrimineringsgrunderna</w:t>
      </w:r>
      <w:r>
        <w:rPr>
          <w:sz w:val="24"/>
          <w:szCs w:val="24"/>
        </w:rPr>
        <w:t>:</w:t>
      </w:r>
    </w:p>
    <w:p w14:paraId="79DCD4A9" w14:textId="77777777" w:rsidR="001E0D7E" w:rsidRDefault="001E0D7E" w:rsidP="001E0D7E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Kön</w:t>
      </w:r>
    </w:p>
    <w:p w14:paraId="27D75520" w14:textId="77777777" w:rsidR="001E0D7E" w:rsidRDefault="001E0D7E" w:rsidP="001E0D7E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Etnisk tillhörighet</w:t>
      </w:r>
    </w:p>
    <w:p w14:paraId="0AE97EAD" w14:textId="77777777" w:rsidR="001E0D7E" w:rsidRDefault="001E0D7E" w:rsidP="001E0D7E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Religion eller annan trosuppfattning</w:t>
      </w:r>
    </w:p>
    <w:p w14:paraId="3AAD625A" w14:textId="77777777" w:rsidR="001E0D7E" w:rsidRDefault="001E0D7E" w:rsidP="001E0D7E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Funktionshinder</w:t>
      </w:r>
    </w:p>
    <w:p w14:paraId="28A2F6AE" w14:textId="77777777" w:rsidR="001E0D7E" w:rsidRDefault="001E0D7E" w:rsidP="001E0D7E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Sexuell läggning</w:t>
      </w:r>
    </w:p>
    <w:p w14:paraId="0EDE3ED7" w14:textId="77777777" w:rsidR="001E0D7E" w:rsidRDefault="001E0D7E" w:rsidP="001E0D7E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Könsöverskridande identitet eller uttryck</w:t>
      </w:r>
    </w:p>
    <w:p w14:paraId="7F1D7879" w14:textId="77777777" w:rsidR="001E0D7E" w:rsidRDefault="00AA5009" w:rsidP="001E0D7E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Å</w:t>
      </w:r>
      <w:r w:rsidR="001E0D7E">
        <w:rPr>
          <w:sz w:val="24"/>
          <w:szCs w:val="24"/>
        </w:rPr>
        <w:t>lder</w:t>
      </w:r>
    </w:p>
    <w:p w14:paraId="28A3A6E8" w14:textId="77777777" w:rsidR="00AA5009" w:rsidRDefault="00AA5009" w:rsidP="00AA5009">
      <w:pPr>
        <w:rPr>
          <w:sz w:val="24"/>
          <w:szCs w:val="24"/>
        </w:rPr>
      </w:pPr>
      <w:r w:rsidRPr="00AA5009">
        <w:rPr>
          <w:i/>
          <w:sz w:val="24"/>
          <w:szCs w:val="24"/>
        </w:rPr>
        <w:t>Kränkande behandling</w:t>
      </w:r>
      <w:r>
        <w:rPr>
          <w:sz w:val="24"/>
          <w:szCs w:val="24"/>
        </w:rPr>
        <w:t xml:space="preserve"> avser uppträdande som kränker ett barns värdighet men inte har direkt koppling till någon av ovanstående diskrimineringsgrunder. T.ex. retas, mobba, frysa ut någon etc.</w:t>
      </w:r>
    </w:p>
    <w:p w14:paraId="2946C9F4" w14:textId="77777777" w:rsidR="00E12C8F" w:rsidRDefault="00AA5009" w:rsidP="006E77D3">
      <w:pPr>
        <w:rPr>
          <w:sz w:val="24"/>
          <w:szCs w:val="24"/>
        </w:rPr>
      </w:pPr>
      <w:r>
        <w:rPr>
          <w:sz w:val="24"/>
          <w:szCs w:val="24"/>
        </w:rPr>
        <w:t xml:space="preserve">Det är trakasserier även när ett barn kränks pga. av en </w:t>
      </w:r>
      <w:r w:rsidRPr="00AA5009">
        <w:rPr>
          <w:b/>
          <w:sz w:val="24"/>
          <w:szCs w:val="24"/>
        </w:rPr>
        <w:t>förälders eller syskons</w:t>
      </w:r>
      <w:r>
        <w:rPr>
          <w:sz w:val="24"/>
          <w:szCs w:val="24"/>
        </w:rPr>
        <w:t xml:space="preserve"> funktionshinder, sexuella läggning eller liknande. BÅDE förskolepersonal och barn kan göra sig skyldig till kränkande behandling och trakasserier.</w:t>
      </w:r>
    </w:p>
    <w:p w14:paraId="1BBE6DE9" w14:textId="77777777" w:rsidR="00AA5009" w:rsidRDefault="00AA5009" w:rsidP="006E77D3">
      <w:pPr>
        <w:rPr>
          <w:sz w:val="24"/>
          <w:szCs w:val="24"/>
        </w:rPr>
      </w:pPr>
    </w:p>
    <w:p w14:paraId="738B3612" w14:textId="77777777" w:rsidR="00320175" w:rsidRDefault="00320175" w:rsidP="006E77D3">
      <w:pPr>
        <w:rPr>
          <w:sz w:val="24"/>
          <w:szCs w:val="24"/>
        </w:rPr>
      </w:pPr>
    </w:p>
    <w:p w14:paraId="3EA633BF" w14:textId="77777777" w:rsidR="001114EF" w:rsidRDefault="001114EF" w:rsidP="006E77D3">
      <w:pPr>
        <w:rPr>
          <w:sz w:val="32"/>
          <w:szCs w:val="32"/>
        </w:rPr>
      </w:pPr>
    </w:p>
    <w:p w14:paraId="091BECC0" w14:textId="77777777" w:rsidR="001114EF" w:rsidRDefault="001114EF" w:rsidP="006E77D3">
      <w:pPr>
        <w:rPr>
          <w:sz w:val="32"/>
          <w:szCs w:val="32"/>
        </w:rPr>
      </w:pPr>
    </w:p>
    <w:p w14:paraId="0F56245F" w14:textId="77777777" w:rsidR="001114EF" w:rsidRDefault="001114EF" w:rsidP="006E77D3">
      <w:pPr>
        <w:rPr>
          <w:sz w:val="32"/>
          <w:szCs w:val="32"/>
        </w:rPr>
      </w:pPr>
    </w:p>
    <w:p w14:paraId="76BE00D6" w14:textId="77777777" w:rsidR="001114EF" w:rsidRDefault="001114EF" w:rsidP="006E77D3">
      <w:pPr>
        <w:rPr>
          <w:sz w:val="32"/>
          <w:szCs w:val="32"/>
        </w:rPr>
      </w:pPr>
    </w:p>
    <w:p w14:paraId="72331803" w14:textId="77777777" w:rsidR="001114EF" w:rsidRDefault="001114EF" w:rsidP="006E77D3">
      <w:pPr>
        <w:rPr>
          <w:sz w:val="32"/>
          <w:szCs w:val="32"/>
        </w:rPr>
      </w:pPr>
    </w:p>
    <w:p w14:paraId="2D2D181D" w14:textId="77777777" w:rsidR="001114EF" w:rsidRDefault="001114EF" w:rsidP="006E77D3">
      <w:pPr>
        <w:rPr>
          <w:sz w:val="32"/>
          <w:szCs w:val="32"/>
        </w:rPr>
      </w:pPr>
    </w:p>
    <w:p w14:paraId="3602CF1A" w14:textId="6A12C2A0" w:rsidR="00320175" w:rsidRPr="00320175" w:rsidRDefault="00235B5A" w:rsidP="006E77D3">
      <w:pPr>
        <w:rPr>
          <w:sz w:val="32"/>
          <w:szCs w:val="32"/>
        </w:rPr>
      </w:pPr>
      <w:r>
        <w:rPr>
          <w:sz w:val="32"/>
          <w:szCs w:val="32"/>
        </w:rPr>
        <w:lastRenderedPageBreak/>
        <w:t>Solstrålens</w:t>
      </w:r>
      <w:r w:rsidR="00320175" w:rsidRPr="00320175">
        <w:rPr>
          <w:sz w:val="32"/>
          <w:szCs w:val="32"/>
        </w:rPr>
        <w:t xml:space="preserve"> policy</w:t>
      </w:r>
    </w:p>
    <w:p w14:paraId="24CFE5A0" w14:textId="50CFE33C" w:rsidR="006E77D3" w:rsidRDefault="00235B5A" w:rsidP="00AA5009">
      <w:pPr>
        <w:rPr>
          <w:sz w:val="24"/>
          <w:szCs w:val="24"/>
        </w:rPr>
      </w:pPr>
      <w:r>
        <w:rPr>
          <w:sz w:val="24"/>
          <w:szCs w:val="24"/>
        </w:rPr>
        <w:t>På Solstrålens Förskola</w:t>
      </w:r>
      <w:r w:rsidR="00320175">
        <w:rPr>
          <w:sz w:val="24"/>
          <w:szCs w:val="24"/>
        </w:rPr>
        <w:t xml:space="preserve"> ska ingen behöva känna sig kränkt, trakasserad eller diskriminerad. Detta gäller barn såväl som vårdnadshavare och personal.</w:t>
      </w:r>
    </w:p>
    <w:p w14:paraId="56A8E20C" w14:textId="77777777" w:rsidR="00320175" w:rsidRDefault="00320175" w:rsidP="00AA5009">
      <w:pPr>
        <w:rPr>
          <w:sz w:val="24"/>
          <w:szCs w:val="24"/>
        </w:rPr>
      </w:pPr>
    </w:p>
    <w:p w14:paraId="27F4C5AC" w14:textId="77777777" w:rsidR="00320175" w:rsidRPr="00320175" w:rsidRDefault="00320175" w:rsidP="00AA5009">
      <w:pPr>
        <w:rPr>
          <w:sz w:val="32"/>
          <w:szCs w:val="32"/>
        </w:rPr>
      </w:pPr>
      <w:r w:rsidRPr="00320175">
        <w:rPr>
          <w:sz w:val="32"/>
          <w:szCs w:val="32"/>
        </w:rPr>
        <w:t>Nulägesrapport</w:t>
      </w:r>
    </w:p>
    <w:p w14:paraId="74500CC1" w14:textId="45316561" w:rsidR="00320175" w:rsidRDefault="00235B5A" w:rsidP="00AA5009">
      <w:pPr>
        <w:rPr>
          <w:sz w:val="24"/>
          <w:szCs w:val="24"/>
        </w:rPr>
      </w:pPr>
      <w:r>
        <w:rPr>
          <w:sz w:val="24"/>
          <w:szCs w:val="24"/>
        </w:rPr>
        <w:t>På Solstrålen har vi ett nära samarbete mellan alla avdelningar, där alla pedagoger och barn/föräldrar känner varandra väl. Både på avdelningarna och ute på gården ser vi tydligt att barnen</w:t>
      </w:r>
      <w:r w:rsidR="008739A8">
        <w:rPr>
          <w:sz w:val="24"/>
          <w:szCs w:val="24"/>
        </w:rPr>
        <w:t xml:space="preserve"> blandar sig i de olika rummen</w:t>
      </w:r>
      <w:r>
        <w:rPr>
          <w:sz w:val="24"/>
          <w:szCs w:val="24"/>
        </w:rPr>
        <w:t>/platser</w:t>
      </w:r>
      <w:r w:rsidR="008739A8">
        <w:rPr>
          <w:sz w:val="24"/>
          <w:szCs w:val="24"/>
        </w:rPr>
        <w:t xml:space="preserve"> och verkar vara mer situationsstyrd</w:t>
      </w:r>
      <w:r>
        <w:rPr>
          <w:sz w:val="24"/>
          <w:szCs w:val="24"/>
        </w:rPr>
        <w:t>a</w:t>
      </w:r>
      <w:r w:rsidR="008739A8">
        <w:rPr>
          <w:sz w:val="24"/>
          <w:szCs w:val="24"/>
        </w:rPr>
        <w:t xml:space="preserve"> och individstyrd</w:t>
      </w:r>
      <w:r>
        <w:rPr>
          <w:sz w:val="24"/>
          <w:szCs w:val="24"/>
        </w:rPr>
        <w:t>a</w:t>
      </w:r>
      <w:r w:rsidR="008739A8">
        <w:rPr>
          <w:sz w:val="24"/>
          <w:szCs w:val="24"/>
        </w:rPr>
        <w:t xml:space="preserve">, barnen leker med det de vill leka med oavsett vem som gör det med dem. </w:t>
      </w:r>
    </w:p>
    <w:p w14:paraId="3E064DF0" w14:textId="77777777" w:rsidR="008739A8" w:rsidRDefault="008739A8" w:rsidP="00AA5009">
      <w:pPr>
        <w:rPr>
          <w:sz w:val="24"/>
          <w:szCs w:val="24"/>
        </w:rPr>
      </w:pPr>
    </w:p>
    <w:p w14:paraId="12E8B38D" w14:textId="77777777" w:rsidR="008739A8" w:rsidRDefault="008739A8" w:rsidP="00AA5009">
      <w:pPr>
        <w:rPr>
          <w:sz w:val="32"/>
          <w:szCs w:val="32"/>
        </w:rPr>
      </w:pPr>
      <w:r w:rsidRPr="008739A8">
        <w:rPr>
          <w:sz w:val="32"/>
          <w:szCs w:val="32"/>
        </w:rPr>
        <w:t>Mål och åtgärder</w:t>
      </w:r>
    </w:p>
    <w:p w14:paraId="043CE704" w14:textId="2B1F542A" w:rsidR="00193BF9" w:rsidRDefault="00342A14" w:rsidP="008739A8">
      <w:pPr>
        <w:rPr>
          <w:sz w:val="24"/>
          <w:szCs w:val="24"/>
        </w:rPr>
      </w:pPr>
      <w:r>
        <w:rPr>
          <w:sz w:val="24"/>
          <w:szCs w:val="24"/>
        </w:rPr>
        <w:t xml:space="preserve">Vårt mål är att alla barnen ska känna sig trygga och fria att få vara sig själva. </w:t>
      </w:r>
      <w:r w:rsidR="008739A8">
        <w:rPr>
          <w:sz w:val="24"/>
          <w:szCs w:val="24"/>
        </w:rPr>
        <w:t>Att barnen vågar leka vad de vill och var de vill</w:t>
      </w:r>
      <w:r w:rsidR="00235B5A">
        <w:rPr>
          <w:sz w:val="24"/>
          <w:szCs w:val="24"/>
        </w:rPr>
        <w:t xml:space="preserve"> är något vi på Solstrålen</w:t>
      </w:r>
      <w:r w:rsidR="008739A8">
        <w:rPr>
          <w:sz w:val="24"/>
          <w:szCs w:val="24"/>
        </w:rPr>
        <w:t xml:space="preserve"> ser positivt på, då vi anser att varje barn är en individ och bör bemötas och behandlas utifrån dess </w:t>
      </w:r>
      <w:r w:rsidR="00193BF9">
        <w:rPr>
          <w:sz w:val="24"/>
          <w:szCs w:val="24"/>
        </w:rPr>
        <w:t>eget</w:t>
      </w:r>
      <w:r w:rsidR="008739A8">
        <w:rPr>
          <w:sz w:val="24"/>
          <w:szCs w:val="24"/>
        </w:rPr>
        <w:t xml:space="preserve"> intresse och behov.</w:t>
      </w:r>
      <w:r w:rsidR="00193BF9">
        <w:rPr>
          <w:sz w:val="24"/>
          <w:szCs w:val="24"/>
        </w:rPr>
        <w:t xml:space="preserve"> Kön, ursprung, etnisk tillhörighet </w:t>
      </w:r>
      <w:proofErr w:type="spellStart"/>
      <w:r w:rsidR="00193BF9">
        <w:rPr>
          <w:sz w:val="24"/>
          <w:szCs w:val="24"/>
        </w:rPr>
        <w:t>etc</w:t>
      </w:r>
      <w:proofErr w:type="spellEnd"/>
      <w:r w:rsidR="00193BF9">
        <w:rPr>
          <w:sz w:val="24"/>
          <w:szCs w:val="24"/>
        </w:rPr>
        <w:t xml:space="preserve"> har ingen som helst betydelse och vi är noga med att poängtera mångfald och olikheter som något positivt</w:t>
      </w:r>
      <w:r>
        <w:rPr>
          <w:sz w:val="24"/>
          <w:szCs w:val="24"/>
        </w:rPr>
        <w:t>.</w:t>
      </w:r>
    </w:p>
    <w:p w14:paraId="2F77402C" w14:textId="77777777" w:rsidR="00193BF9" w:rsidRDefault="00342A14" w:rsidP="008739A8">
      <w:pPr>
        <w:rPr>
          <w:sz w:val="24"/>
          <w:szCs w:val="24"/>
        </w:rPr>
      </w:pPr>
      <w:r>
        <w:rPr>
          <w:sz w:val="24"/>
          <w:szCs w:val="24"/>
        </w:rPr>
        <w:t>Hur ska vi då målet?</w:t>
      </w:r>
    </w:p>
    <w:p w14:paraId="0CE5A8E9" w14:textId="0D5F8CC7" w:rsidR="008739A8" w:rsidRDefault="00235B5A" w:rsidP="008739A8">
      <w:pPr>
        <w:rPr>
          <w:sz w:val="24"/>
          <w:szCs w:val="24"/>
        </w:rPr>
      </w:pPr>
      <w:r>
        <w:rPr>
          <w:sz w:val="24"/>
          <w:szCs w:val="24"/>
        </w:rPr>
        <w:t>Vi är alla på Solstrålen</w:t>
      </w:r>
      <w:r w:rsidR="00193BF9">
        <w:rPr>
          <w:sz w:val="24"/>
          <w:szCs w:val="24"/>
        </w:rPr>
        <w:t xml:space="preserve"> insatta i likabehandlingsplanen och diskuterar ofta olika värdegrundsfrågor och förhållningssätt, något som vi dessutom kommer att fortsätta med. Under hösten kommer </w:t>
      </w:r>
      <w:r>
        <w:rPr>
          <w:sz w:val="24"/>
          <w:szCs w:val="24"/>
        </w:rPr>
        <w:t>vi avsätta tid på personalmöte för att diskutera dessa frågor.</w:t>
      </w:r>
    </w:p>
    <w:p w14:paraId="618DACB6" w14:textId="77777777" w:rsidR="00342A14" w:rsidRDefault="00342A14" w:rsidP="008739A8">
      <w:pPr>
        <w:rPr>
          <w:sz w:val="24"/>
          <w:szCs w:val="24"/>
        </w:rPr>
      </w:pPr>
      <w:r>
        <w:rPr>
          <w:sz w:val="24"/>
          <w:szCs w:val="24"/>
        </w:rPr>
        <w:t>När barngruppen blivit komplett kan observationer påbörjas för att sedan bidra till verksamhetens utformning.</w:t>
      </w:r>
    </w:p>
    <w:p w14:paraId="1327B98E" w14:textId="77777777" w:rsidR="00342A14" w:rsidRDefault="00342A14" w:rsidP="008739A8">
      <w:pPr>
        <w:rPr>
          <w:sz w:val="24"/>
          <w:szCs w:val="24"/>
        </w:rPr>
      </w:pPr>
      <w:r>
        <w:rPr>
          <w:sz w:val="24"/>
          <w:szCs w:val="24"/>
        </w:rPr>
        <w:t>Genom att aktivt vara med barnen i deras lekar kan vi som personal se och höra om någon blir illa behandlad och därmed ’träda in’ i tid.</w:t>
      </w:r>
    </w:p>
    <w:p w14:paraId="6982440C" w14:textId="77777777" w:rsidR="00342A14" w:rsidRDefault="00342A14" w:rsidP="008739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Material (såsom dockor, spel, bilar etc.) köps in i alla färger och former och riktar sig mer åt funktion än ’utseende’</w:t>
      </w:r>
      <w:proofErr w:type="gramEnd"/>
      <w:r>
        <w:rPr>
          <w:sz w:val="24"/>
          <w:szCs w:val="24"/>
        </w:rPr>
        <w:t>.</w:t>
      </w:r>
    </w:p>
    <w:p w14:paraId="45796F7A" w14:textId="77777777" w:rsidR="00342A14" w:rsidRDefault="00342A14" w:rsidP="008739A8">
      <w:pPr>
        <w:rPr>
          <w:sz w:val="24"/>
          <w:szCs w:val="24"/>
        </w:rPr>
      </w:pPr>
      <w:r>
        <w:rPr>
          <w:sz w:val="24"/>
          <w:szCs w:val="24"/>
        </w:rPr>
        <w:t xml:space="preserve">Styrda lekar (samarbetsövningar, minneslekar och liknande) används ibland för att både </w:t>
      </w:r>
      <w:r w:rsidR="00A811FB">
        <w:rPr>
          <w:sz w:val="24"/>
          <w:szCs w:val="24"/>
        </w:rPr>
        <w:t>träna barnen på att ’byta kompis’ men också för att de där lär sig respektera allas åsikter och tyckanden.</w:t>
      </w:r>
      <w:r w:rsidR="00FF72D8">
        <w:rPr>
          <w:sz w:val="24"/>
          <w:szCs w:val="24"/>
        </w:rPr>
        <w:t xml:space="preserve"> Detta är dessutom ett ypperligt tillfälle att låta alla komma till tals, även de som annars kanske inte ’syns och hörs’ lika mycket som vissa andra individer i gruppen. Här kan även samtal om våra olika känslor styras in för att lättare få reda på hur de små barnen tänker </w:t>
      </w:r>
      <w:bookmarkStart w:id="0" w:name="_GoBack"/>
      <w:r w:rsidR="00FF72D8">
        <w:rPr>
          <w:sz w:val="24"/>
          <w:szCs w:val="24"/>
        </w:rPr>
        <w:t xml:space="preserve">kring </w:t>
      </w:r>
      <w:bookmarkEnd w:id="0"/>
      <w:r w:rsidR="00FF72D8">
        <w:rPr>
          <w:sz w:val="24"/>
          <w:szCs w:val="24"/>
        </w:rPr>
        <w:t>dessa.</w:t>
      </w:r>
    </w:p>
    <w:p w14:paraId="197A7318" w14:textId="77777777" w:rsidR="008739A8" w:rsidRPr="008739A8" w:rsidRDefault="008739A8" w:rsidP="00AA5009">
      <w:pPr>
        <w:rPr>
          <w:sz w:val="32"/>
          <w:szCs w:val="32"/>
        </w:rPr>
      </w:pPr>
    </w:p>
    <w:sectPr w:rsidR="008739A8" w:rsidRPr="008739A8" w:rsidSect="00C064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90B39" w14:textId="77777777" w:rsidR="00E211E1" w:rsidRDefault="00E211E1" w:rsidP="00E211E1">
      <w:pPr>
        <w:spacing w:after="0" w:line="240" w:lineRule="auto"/>
      </w:pPr>
      <w:r>
        <w:separator/>
      </w:r>
    </w:p>
  </w:endnote>
  <w:endnote w:type="continuationSeparator" w:id="0">
    <w:p w14:paraId="71A61E7F" w14:textId="77777777" w:rsidR="00E211E1" w:rsidRDefault="00E211E1" w:rsidP="00E2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4ABD1" w14:textId="3325CB61" w:rsidR="00E211E1" w:rsidRPr="00E211E1" w:rsidRDefault="00E211E1">
    <w:pPr>
      <w:pStyle w:val="Sidfot"/>
      <w:rPr>
        <w:sz w:val="20"/>
        <w:szCs w:val="20"/>
      </w:rPr>
    </w:pPr>
    <w:r>
      <w:rPr>
        <w:sz w:val="20"/>
        <w:szCs w:val="20"/>
      </w:rPr>
      <w:t>Solstrålens Förskola 2015-09-11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059C9" w14:textId="77777777" w:rsidR="00E211E1" w:rsidRDefault="00E211E1" w:rsidP="00E211E1">
      <w:pPr>
        <w:spacing w:after="0" w:line="240" w:lineRule="auto"/>
      </w:pPr>
      <w:r>
        <w:separator/>
      </w:r>
    </w:p>
  </w:footnote>
  <w:footnote w:type="continuationSeparator" w:id="0">
    <w:p w14:paraId="1500B6C8" w14:textId="77777777" w:rsidR="00E211E1" w:rsidRDefault="00E211E1" w:rsidP="00E2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C32"/>
    <w:multiLevelType w:val="hybridMultilevel"/>
    <w:tmpl w:val="F93283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854B7"/>
    <w:multiLevelType w:val="hybridMultilevel"/>
    <w:tmpl w:val="4A562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1270"/>
    <w:multiLevelType w:val="hybridMultilevel"/>
    <w:tmpl w:val="2BDE3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B4719"/>
    <w:multiLevelType w:val="hybridMultilevel"/>
    <w:tmpl w:val="B1F486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7D3"/>
    <w:rsid w:val="001114EF"/>
    <w:rsid w:val="00154858"/>
    <w:rsid w:val="00193BF9"/>
    <w:rsid w:val="001E0D7E"/>
    <w:rsid w:val="00235B5A"/>
    <w:rsid w:val="00320175"/>
    <w:rsid w:val="00342A14"/>
    <w:rsid w:val="004439C8"/>
    <w:rsid w:val="00534460"/>
    <w:rsid w:val="006E77D3"/>
    <w:rsid w:val="00727A0A"/>
    <w:rsid w:val="00754901"/>
    <w:rsid w:val="008739A8"/>
    <w:rsid w:val="008826B6"/>
    <w:rsid w:val="008E77F0"/>
    <w:rsid w:val="00A811FB"/>
    <w:rsid w:val="00A94EE5"/>
    <w:rsid w:val="00AA5009"/>
    <w:rsid w:val="00B71A3C"/>
    <w:rsid w:val="00C06494"/>
    <w:rsid w:val="00C23519"/>
    <w:rsid w:val="00CB24A9"/>
    <w:rsid w:val="00E12C8F"/>
    <w:rsid w:val="00E211E1"/>
    <w:rsid w:val="00E97217"/>
    <w:rsid w:val="00F44CFB"/>
    <w:rsid w:val="00F93991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467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9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2C8F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B7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71A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2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E211E1"/>
  </w:style>
  <w:style w:type="paragraph" w:styleId="Sidfot">
    <w:name w:val="footer"/>
    <w:basedOn w:val="Normal"/>
    <w:link w:val="SidfotChar"/>
    <w:uiPriority w:val="99"/>
    <w:unhideWhenUsed/>
    <w:rsid w:val="00E2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E211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733</Words>
  <Characters>3886</Characters>
  <Application>Microsoft Macintosh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fröet</dc:creator>
  <cp:lastModifiedBy>Ulrika Forsgren</cp:lastModifiedBy>
  <cp:revision>8</cp:revision>
  <cp:lastPrinted>2015-09-16T11:22:00Z</cp:lastPrinted>
  <dcterms:created xsi:type="dcterms:W3CDTF">2013-08-06T09:22:00Z</dcterms:created>
  <dcterms:modified xsi:type="dcterms:W3CDTF">2015-09-16T11:22:00Z</dcterms:modified>
</cp:coreProperties>
</file>